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0EF" w:rsidRPr="000A4E07" w:rsidRDefault="007F40EF" w:rsidP="007F40EF">
      <w:pPr>
        <w:spacing w:line="240" w:lineRule="exact"/>
        <w:ind w:left="4253"/>
        <w:jc w:val="right"/>
        <w:rPr>
          <w:sz w:val="28"/>
          <w:szCs w:val="28"/>
        </w:rPr>
      </w:pPr>
      <w:bookmarkStart w:id="0" w:name="_GoBack"/>
      <w:bookmarkEnd w:id="0"/>
      <w:r w:rsidRPr="000A4E07">
        <w:rPr>
          <w:sz w:val="28"/>
          <w:szCs w:val="28"/>
        </w:rPr>
        <w:t>Приложение 3</w:t>
      </w:r>
    </w:p>
    <w:p w:rsidR="007F40EF" w:rsidRPr="000A4E07" w:rsidRDefault="007F40EF" w:rsidP="007F40EF">
      <w:pPr>
        <w:spacing w:line="240" w:lineRule="exact"/>
        <w:ind w:left="4253"/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7F40EF" w:rsidRPr="000A4E07" w:rsidRDefault="007F40EF" w:rsidP="007F40EF">
      <w:pPr>
        <w:ind w:firstLine="0"/>
        <w:rPr>
          <w:sz w:val="28"/>
          <w:szCs w:val="28"/>
        </w:rPr>
      </w:pPr>
    </w:p>
    <w:p w:rsidR="007F40EF" w:rsidRPr="000A4E07" w:rsidRDefault="007F40EF" w:rsidP="007F40EF">
      <w:pPr>
        <w:spacing w:line="240" w:lineRule="exact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>Источники</w:t>
      </w:r>
    </w:p>
    <w:p w:rsidR="007F40EF" w:rsidRPr="000A4E07" w:rsidRDefault="007F40EF" w:rsidP="007F40EF">
      <w:pPr>
        <w:spacing w:line="240" w:lineRule="exact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 xml:space="preserve"> финансирования дефицита республиканского бюджета на 2020 год</w:t>
      </w:r>
    </w:p>
    <w:p w:rsidR="007F40EF" w:rsidRPr="000A4E07" w:rsidRDefault="007F40EF" w:rsidP="007F40EF">
      <w:pPr>
        <w:ind w:firstLine="0"/>
        <w:rPr>
          <w:sz w:val="28"/>
          <w:szCs w:val="28"/>
        </w:rPr>
      </w:pPr>
    </w:p>
    <w:p w:rsidR="007F40EF" w:rsidRPr="007C1A6E" w:rsidRDefault="007F40EF" w:rsidP="007F40EF">
      <w:pPr>
        <w:ind w:firstLine="0"/>
        <w:jc w:val="right"/>
      </w:pPr>
      <w:r w:rsidRPr="007C1A6E"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7"/>
        <w:gridCol w:w="2552"/>
        <w:gridCol w:w="1840"/>
      </w:tblGrid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 xml:space="preserve">Код источника финансирования дефицита республиканского бюджета по </w:t>
            </w:r>
            <w:r w:rsidRPr="0031537A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бюджетной классификации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00 00 00 00 00 0000 000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2E1A">
              <w:rPr>
                <w:rFonts w:ascii="Times New Roman" w:hAnsi="Times New Roman" w:cs="Times New Roman"/>
                <w:sz w:val="20"/>
                <w:szCs w:val="20"/>
              </w:rPr>
              <w:t>7 974 152,7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Style w:val="a3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01 00 00 00 00 0000 000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2E1A">
              <w:rPr>
                <w:rFonts w:ascii="Times New Roman" w:hAnsi="Times New Roman" w:cs="Times New Roman"/>
                <w:sz w:val="20"/>
                <w:szCs w:val="20"/>
              </w:rPr>
              <w:t>7 974 152,7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01 03 00 00 00 0000 000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- 384 105,1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01 03 01 00 00 0000 000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- 384 105,1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бюджетами кредитов, полученными от других бюджетов бюджетной системы Российской Федерации в </w:t>
            </w:r>
            <w:hyperlink r:id="rId4" w:history="1">
              <w:r w:rsidRPr="0031537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валюте</w:t>
              </w:r>
            </w:hyperlink>
            <w:r w:rsidRPr="0031537A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01 03 01 00 00 0000 800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- 384 105,1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бюджетами субъектов Российской Федерации кредитов от других бюджетов бюджетной системы Российской Федерации в </w:t>
            </w:r>
            <w:hyperlink r:id="rId5" w:history="1">
              <w:r w:rsidRPr="0031537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валюте</w:t>
              </w:r>
            </w:hyperlink>
            <w:r w:rsidRPr="0031537A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01 03 01 00 02 0000 810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- 384 105,1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01 06 00 00 00 0000 000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2E1A">
              <w:rPr>
                <w:rFonts w:ascii="Times New Roman" w:hAnsi="Times New Roman" w:cs="Times New Roman"/>
                <w:sz w:val="20"/>
                <w:szCs w:val="20"/>
              </w:rPr>
              <w:t>8 358 257,8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01 06 01 00 00 0000 000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2E1A">
              <w:rPr>
                <w:rFonts w:ascii="Times New Roman" w:hAnsi="Times New Roman" w:cs="Times New Roman"/>
                <w:sz w:val="20"/>
                <w:szCs w:val="20"/>
              </w:rPr>
              <w:t>8 470 794,3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01 06 01 00 00 0000 630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2E1A">
              <w:rPr>
                <w:rFonts w:ascii="Times New Roman" w:hAnsi="Times New Roman" w:cs="Times New Roman"/>
                <w:sz w:val="20"/>
                <w:szCs w:val="20"/>
              </w:rPr>
              <w:t>8 470 794,3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01 06 01 00 02 0000 630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2E1A">
              <w:rPr>
                <w:rFonts w:ascii="Times New Roman" w:hAnsi="Times New Roman" w:cs="Times New Roman"/>
                <w:sz w:val="20"/>
                <w:szCs w:val="20"/>
              </w:rPr>
              <w:t>8 470 794,3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01 06 04 00 00 0000 000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- 93 191,8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государственных и муниципальных гарантий в валюте Российской Федерации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01 06 04 01 00 0000 000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- 93 191,8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01 06 04 01 00 0000 800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- 93 191,8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01 06 04 01 02 0000 810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- 93 191,8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01 06 05 00 00 0000 000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9 344,7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01 06 05 00 00 0000 500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- 50 000,0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бюджетных кредитов другим бюджетам </w:t>
            </w:r>
            <w:r w:rsidRPr="003153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01 06 05 02 00 0000 500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- 50 000,0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color w:val="0563C1"/>
                <w:sz w:val="20"/>
                <w:szCs w:val="20"/>
                <w:u w:val="single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01 06 05 02 02 0000 540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- 50 000,0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01 06 05 00 00 0000 600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30 655,3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01 06 05 02 00 0000 600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30 655,3</w:t>
            </w:r>
          </w:p>
        </w:tc>
      </w:tr>
      <w:tr w:rsidR="007F40EF" w:rsidRPr="0031537A" w:rsidTr="00256187">
        <w:trPr>
          <w:trHeight w:val="20"/>
        </w:trPr>
        <w:tc>
          <w:tcPr>
            <w:tcW w:w="5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01 06 05 02 02 0000 640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0EF" w:rsidRPr="0031537A" w:rsidRDefault="007F40EF" w:rsidP="00256187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537A">
              <w:rPr>
                <w:rFonts w:ascii="Times New Roman" w:hAnsi="Times New Roman" w:cs="Times New Roman"/>
                <w:sz w:val="20"/>
                <w:szCs w:val="20"/>
              </w:rPr>
              <w:t>30 655,3</w:t>
            </w:r>
          </w:p>
        </w:tc>
      </w:tr>
    </w:tbl>
    <w:p w:rsidR="00646D6F" w:rsidRDefault="00646D6F"/>
    <w:sectPr w:rsidR="00646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EF"/>
    <w:rsid w:val="00646D6F"/>
    <w:rsid w:val="007F40EF"/>
    <w:rsid w:val="00C6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DCAE52-4E65-4FA3-A0C6-5789882B0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0E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F40E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40EF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F40EF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7F40EF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F40EF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7F40EF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obileonline.garant.ru/document?id=12027405&amp;sub=27" TargetMode="External"/><Relationship Id="rId4" Type="http://schemas.openxmlformats.org/officeDocument/2006/relationships/hyperlink" Target="http://mobileonline.garant.ru/document?id=12027405&amp;sub=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2019-10-31T14:27:00Z</dcterms:created>
  <dcterms:modified xsi:type="dcterms:W3CDTF">2019-10-31T14:27:00Z</dcterms:modified>
</cp:coreProperties>
</file>